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П-ТОРД-211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обеспечение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Гайдидей Ю.М.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обеспечение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Гайдидей Ю.М.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Жданов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Жданов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процессом технического обслуживания и ремонта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Брескина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процессом технического обслуживания и ремонта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Брескина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автомобилей, работающих на газовом топливе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Гончаров О.Ю.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Хлебников В.Н.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работ по модернизации автотранспортных средств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Лазаренко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автомобилей, работающих на газовом топливе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Гончаров О.Ю.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автомобилей, работающих на газовом топливе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Гончаров О.Ю.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работ по модернизации автотранспортных средств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Лазаренко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Жданов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Жданов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работ по модернизации автотранспортных средств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Лазаренко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коллективом исполнителей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Лазаренко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7КОЛ-208А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обеспечение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Гайдидей Ю.М.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коллективом исполнителей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Лазаренко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коллективом исполнителей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Лазаренко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работ по модернизации автотранспортных средств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Лазаренко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Психология общения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Зоболева Л.А.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7КОЛ-217А/1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автомобилей, работающих на газовом топливе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Гончаров О.Ю.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автомобилей, работающих на газовом топливе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Гончаров О.Ю.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Хлебников В.Н.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процессом технического обслуживания и ремонта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Брескина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процессом технического обслуживания и ремонта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Брескина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Жданов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Техническое обслуживание и ремонт электрооборудования и электронных систем автомобилей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Жданов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работ по модернизации автотранспортных средств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Лазаренко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коллективом исполнителей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Лазаренко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7КОЛ-208А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