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П-ТГ-231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Информационно-коммуникационные технологии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(французский)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Информационно-коммуникационные технологии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(французский)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Предпринимательская деятельность в сфере туризма и гостиничного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делового общения и конфликтология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Гуменная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Информационно-коммуникационные технологии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Информационно-коммуникационные технологии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(французский)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Информационно-коммуникационные технологии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Информационно-коммуникационные технологии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финансовой грамотности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Дробышева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Экономика и бухгалтерский учет предприятий туризма и гостиничного дела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Экономика и бухгалтерский учет предприятий туризма и гостиничного дела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делового общения и конфликтология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Гуменная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и документационное обеспечение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Гайдидей Ю.М.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Предпринимательская деятельность в сфере туризма и гостиничного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Предпринимательская деятельность в сфере туризма и гостиничного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Жилинская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и документационное обеспечение в туризме и гостеприимстве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Гайдидей Ю.М.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делового общения и конфликтология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Гуменная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(французский)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бережливого производства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делового общения и конфликтология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Гуменная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бережливого производства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Экономика и бухгалтерский учет предприятий туризма и гостиничного дела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финансовой грамотности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Дробышева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бережливого производства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Экономика и бухгалтерский учет предприятий туризма и гостиничного дела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